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93" w:rsidRDefault="00D940F1" w:rsidP="00E1779A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E1779A">
        <w:rPr>
          <w:rFonts w:ascii="Times New Roman" w:hAnsi="Times New Roman" w:cs="Times New Roman"/>
          <w:b/>
          <w:sz w:val="32"/>
          <w:szCs w:val="24"/>
          <w:u w:val="single"/>
        </w:rPr>
        <w:t xml:space="preserve">Ważna informacja dla użytkowników wieczystych </w:t>
      </w:r>
    </w:p>
    <w:p w:rsidR="00627393" w:rsidRDefault="00D940F1" w:rsidP="00E1779A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E1779A">
        <w:rPr>
          <w:rFonts w:ascii="Times New Roman" w:hAnsi="Times New Roman" w:cs="Times New Roman"/>
          <w:b/>
          <w:sz w:val="32"/>
          <w:szCs w:val="24"/>
          <w:u w:val="single"/>
        </w:rPr>
        <w:t xml:space="preserve"> gruntów Skarbu Państwa</w:t>
      </w:r>
      <w:r w:rsidR="00E43025" w:rsidRPr="00E1779A">
        <w:rPr>
          <w:rFonts w:ascii="Times New Roman" w:hAnsi="Times New Roman" w:cs="Times New Roman"/>
          <w:b/>
          <w:sz w:val="32"/>
          <w:szCs w:val="24"/>
          <w:u w:val="single"/>
        </w:rPr>
        <w:t xml:space="preserve"> </w:t>
      </w:r>
    </w:p>
    <w:p w:rsidR="006C13C9" w:rsidRPr="00E1779A" w:rsidRDefault="00E43025" w:rsidP="00E1779A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E1779A">
        <w:rPr>
          <w:rFonts w:ascii="Times New Roman" w:hAnsi="Times New Roman" w:cs="Times New Roman"/>
          <w:b/>
          <w:sz w:val="32"/>
          <w:szCs w:val="24"/>
          <w:u w:val="single"/>
        </w:rPr>
        <w:t>zabudowanych na cele mieszkaniowe</w:t>
      </w:r>
    </w:p>
    <w:p w:rsidR="003C7404" w:rsidRPr="00E1779A" w:rsidRDefault="00D940F1" w:rsidP="00E1779A">
      <w:pPr>
        <w:jc w:val="both"/>
        <w:rPr>
          <w:rFonts w:ascii="Times New Roman" w:hAnsi="Times New Roman" w:cs="Times New Roman"/>
          <w:b/>
          <w:i/>
          <w:sz w:val="32"/>
          <w:szCs w:val="24"/>
        </w:rPr>
      </w:pPr>
      <w:r w:rsidRPr="00E1779A">
        <w:rPr>
          <w:rFonts w:ascii="Times New Roman" w:hAnsi="Times New Roman" w:cs="Times New Roman"/>
          <w:b/>
          <w:i/>
          <w:sz w:val="32"/>
          <w:szCs w:val="24"/>
        </w:rPr>
        <w:t>Szanowni Państwo</w:t>
      </w:r>
      <w:r w:rsidR="003C7404" w:rsidRPr="00E1779A">
        <w:rPr>
          <w:rFonts w:ascii="Times New Roman" w:hAnsi="Times New Roman" w:cs="Times New Roman"/>
          <w:b/>
          <w:i/>
          <w:sz w:val="32"/>
          <w:szCs w:val="24"/>
        </w:rPr>
        <w:t xml:space="preserve"> </w:t>
      </w:r>
    </w:p>
    <w:p w:rsidR="003C7404" w:rsidRDefault="003C7404" w:rsidP="00E1779A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E43025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D940F1" w:rsidRPr="00E43025">
        <w:rPr>
          <w:rFonts w:ascii="Times New Roman" w:hAnsi="Times New Roman" w:cs="Times New Roman"/>
          <w:b/>
          <w:sz w:val="24"/>
          <w:szCs w:val="24"/>
        </w:rPr>
        <w:t>stycznia 2019 r.</w:t>
      </w:r>
      <w:r w:rsidR="00D940F1" w:rsidRPr="00E43025">
        <w:rPr>
          <w:rFonts w:ascii="Times New Roman" w:hAnsi="Times New Roman" w:cs="Times New Roman"/>
          <w:sz w:val="24"/>
          <w:szCs w:val="24"/>
        </w:rPr>
        <w:t xml:space="preserve"> prawo użytkowania wieczystego gruntów zabudowanych na cele mieszkaniowe </w:t>
      </w:r>
      <w:r w:rsidR="00D940F1" w:rsidRPr="00E43025">
        <w:rPr>
          <w:rFonts w:ascii="Times New Roman" w:hAnsi="Times New Roman" w:cs="Times New Roman"/>
          <w:b/>
          <w:sz w:val="24"/>
          <w:szCs w:val="24"/>
        </w:rPr>
        <w:t>przekształca się</w:t>
      </w:r>
      <w:r w:rsidRPr="00E43025">
        <w:rPr>
          <w:rFonts w:ascii="Times New Roman" w:hAnsi="Times New Roman" w:cs="Times New Roman"/>
          <w:b/>
          <w:sz w:val="24"/>
          <w:szCs w:val="24"/>
        </w:rPr>
        <w:t xml:space="preserve"> z mocy prawa</w:t>
      </w:r>
      <w:r w:rsidR="00D940F1" w:rsidRPr="00E43025">
        <w:rPr>
          <w:rFonts w:ascii="Times New Roman" w:hAnsi="Times New Roman" w:cs="Times New Roman"/>
          <w:sz w:val="24"/>
          <w:szCs w:val="24"/>
        </w:rPr>
        <w:t xml:space="preserve"> </w:t>
      </w:r>
      <w:r w:rsidR="00D940F1" w:rsidRPr="00E43025">
        <w:rPr>
          <w:rFonts w:ascii="Times New Roman" w:hAnsi="Times New Roman" w:cs="Times New Roman"/>
          <w:b/>
          <w:sz w:val="24"/>
          <w:szCs w:val="24"/>
        </w:rPr>
        <w:t>w prawo własności tych gruntów</w:t>
      </w:r>
      <w:r w:rsidR="00D940F1" w:rsidRPr="00E43025">
        <w:rPr>
          <w:rFonts w:ascii="Times New Roman" w:hAnsi="Times New Roman" w:cs="Times New Roman"/>
          <w:sz w:val="24"/>
          <w:szCs w:val="24"/>
        </w:rPr>
        <w:t>.</w:t>
      </w:r>
      <w:r w:rsidRPr="00E43025">
        <w:rPr>
          <w:rFonts w:ascii="Times New Roman" w:hAnsi="Times New Roman" w:cs="Times New Roman"/>
          <w:sz w:val="24"/>
          <w:szCs w:val="24"/>
        </w:rPr>
        <w:t xml:space="preserve"> W księgach wieczystych</w:t>
      </w:r>
      <w:r w:rsidR="00D940F1" w:rsidRPr="00E43025">
        <w:rPr>
          <w:rFonts w:ascii="Times New Roman" w:hAnsi="Times New Roman" w:cs="Times New Roman"/>
          <w:sz w:val="24"/>
          <w:szCs w:val="24"/>
        </w:rPr>
        <w:t xml:space="preserve"> </w:t>
      </w:r>
      <w:r w:rsidR="00E43025" w:rsidRPr="00E43025">
        <w:rPr>
          <w:rFonts w:ascii="Times New Roman" w:hAnsi="Times New Roman" w:cs="Times New Roman"/>
          <w:sz w:val="24"/>
          <w:szCs w:val="24"/>
        </w:rPr>
        <w:t xml:space="preserve">i w ewidencji gruntów i budynków </w:t>
      </w:r>
      <w:r w:rsidRPr="00E43025">
        <w:rPr>
          <w:rFonts w:ascii="Times New Roman" w:hAnsi="Times New Roman" w:cs="Times New Roman"/>
          <w:sz w:val="24"/>
          <w:szCs w:val="24"/>
        </w:rPr>
        <w:t xml:space="preserve">wpis </w:t>
      </w:r>
      <w:r w:rsidRPr="00E43025">
        <w:rPr>
          <w:rStyle w:val="Uwydatnienie"/>
          <w:rFonts w:ascii="Times New Roman" w:hAnsi="Times New Roman" w:cs="Times New Roman"/>
          <w:sz w:val="24"/>
          <w:szCs w:val="24"/>
        </w:rPr>
        <w:t>własności gruntu</w:t>
      </w:r>
      <w:r w:rsidRPr="00E43025">
        <w:rPr>
          <w:rFonts w:ascii="Times New Roman" w:hAnsi="Times New Roman" w:cs="Times New Roman"/>
          <w:sz w:val="24"/>
          <w:szCs w:val="24"/>
        </w:rPr>
        <w:t xml:space="preserve"> oraz wpisu roszczenia o opłatę </w:t>
      </w:r>
      <w:proofErr w:type="spellStart"/>
      <w:r w:rsidRPr="00E43025">
        <w:rPr>
          <w:rFonts w:ascii="Times New Roman" w:hAnsi="Times New Roman" w:cs="Times New Roman"/>
          <w:sz w:val="24"/>
          <w:szCs w:val="24"/>
        </w:rPr>
        <w:t>przekształceniową</w:t>
      </w:r>
      <w:proofErr w:type="spellEnd"/>
      <w:r w:rsidRPr="00E43025">
        <w:rPr>
          <w:rFonts w:ascii="Times New Roman" w:hAnsi="Times New Roman" w:cs="Times New Roman"/>
          <w:sz w:val="24"/>
          <w:szCs w:val="24"/>
        </w:rPr>
        <w:t xml:space="preserve"> </w:t>
      </w:r>
      <w:r w:rsidR="00E43025" w:rsidRPr="00E43025">
        <w:rPr>
          <w:rFonts w:ascii="Times New Roman" w:hAnsi="Times New Roman" w:cs="Times New Roman"/>
          <w:sz w:val="24"/>
          <w:szCs w:val="24"/>
        </w:rPr>
        <w:t>(tylko w dzi</w:t>
      </w:r>
      <w:r w:rsidR="00E43025">
        <w:rPr>
          <w:rFonts w:ascii="Times New Roman" w:hAnsi="Times New Roman" w:cs="Times New Roman"/>
          <w:sz w:val="24"/>
          <w:szCs w:val="24"/>
        </w:rPr>
        <w:t>a</w:t>
      </w:r>
      <w:r w:rsidR="00E43025" w:rsidRPr="00E43025">
        <w:rPr>
          <w:rFonts w:ascii="Times New Roman" w:hAnsi="Times New Roman" w:cs="Times New Roman"/>
          <w:sz w:val="24"/>
          <w:szCs w:val="24"/>
        </w:rPr>
        <w:t xml:space="preserve">le III księgi wieczystej) zostaną dokonane z urzędu, bez opłat, </w:t>
      </w:r>
      <w:r w:rsidRPr="00E43025">
        <w:rPr>
          <w:rFonts w:ascii="Times New Roman" w:hAnsi="Times New Roman" w:cs="Times New Roman"/>
          <w:sz w:val="24"/>
          <w:szCs w:val="24"/>
        </w:rPr>
        <w:t>na podstawie zaświadczenia Starosty Brzeskiego.</w:t>
      </w:r>
      <w:r w:rsidR="007D6B95">
        <w:rPr>
          <w:rFonts w:ascii="Times New Roman" w:hAnsi="Times New Roman" w:cs="Times New Roman"/>
          <w:sz w:val="24"/>
          <w:szCs w:val="24"/>
        </w:rPr>
        <w:t xml:space="preserve"> </w:t>
      </w:r>
      <w:r w:rsidRPr="00E43025">
        <w:rPr>
          <w:rFonts w:ascii="Times New Roman" w:hAnsi="Times New Roman" w:cs="Times New Roman"/>
          <w:sz w:val="24"/>
          <w:szCs w:val="24"/>
        </w:rPr>
        <w:t xml:space="preserve">Starosta będzie wydawał zaświadczenia z urzędu, bez konieczności składania wniosków. Z przekształceniem wiąże się obowiązek uiszczania opłat </w:t>
      </w:r>
      <w:proofErr w:type="spellStart"/>
      <w:r w:rsidRPr="00E43025">
        <w:rPr>
          <w:rFonts w:ascii="Times New Roman" w:hAnsi="Times New Roman" w:cs="Times New Roman"/>
          <w:sz w:val="24"/>
          <w:szCs w:val="24"/>
        </w:rPr>
        <w:t>przekształceniowych</w:t>
      </w:r>
      <w:proofErr w:type="spellEnd"/>
      <w:r w:rsidRPr="00E43025">
        <w:rPr>
          <w:rFonts w:ascii="Times New Roman" w:hAnsi="Times New Roman" w:cs="Times New Roman"/>
          <w:sz w:val="24"/>
          <w:szCs w:val="24"/>
        </w:rPr>
        <w:t xml:space="preserve"> przez 20 lat, począwszy od 2019 r..</w:t>
      </w:r>
      <w:r w:rsidRPr="00E430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Wysokość rocznej opłaty </w:t>
      </w:r>
      <w:proofErr w:type="spellStart"/>
      <w:r w:rsidRPr="00E43025">
        <w:rPr>
          <w:rFonts w:ascii="Times New Roman" w:eastAsia="Times New Roman" w:hAnsi="Times New Roman" w:cs="Times New Roman"/>
          <w:sz w:val="24"/>
          <w:szCs w:val="24"/>
          <w:lang w:eastAsia="pl-PL"/>
        </w:rPr>
        <w:t>przekształceniowej</w:t>
      </w:r>
      <w:proofErr w:type="spellEnd"/>
      <w:r w:rsidRPr="00E430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równa </w:t>
      </w:r>
      <w:r w:rsidR="00BA5E23" w:rsidRPr="00E430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dotychczasowej opłacie rocznej za użytkowanie wieczyste. </w:t>
      </w:r>
      <w:r w:rsidRPr="00E43025">
        <w:rPr>
          <w:rFonts w:ascii="Times New Roman" w:hAnsi="Times New Roman" w:cs="Times New Roman"/>
          <w:sz w:val="24"/>
          <w:szCs w:val="24"/>
        </w:rPr>
        <w:t xml:space="preserve">Roczną opłatę </w:t>
      </w:r>
      <w:proofErr w:type="spellStart"/>
      <w:r w:rsidRPr="00E43025">
        <w:rPr>
          <w:rFonts w:ascii="Times New Roman" w:hAnsi="Times New Roman" w:cs="Times New Roman"/>
          <w:sz w:val="24"/>
          <w:szCs w:val="24"/>
        </w:rPr>
        <w:t>przekształceniową</w:t>
      </w:r>
      <w:proofErr w:type="spellEnd"/>
      <w:r w:rsidRPr="00E43025">
        <w:rPr>
          <w:rFonts w:ascii="Times New Roman" w:hAnsi="Times New Roman" w:cs="Times New Roman"/>
          <w:sz w:val="24"/>
          <w:szCs w:val="24"/>
        </w:rPr>
        <w:t xml:space="preserve"> za rok 2019 wnosi się w terminie do 29 lutego 2020</w:t>
      </w:r>
      <w:r w:rsidR="001C683B">
        <w:rPr>
          <w:rFonts w:ascii="Times New Roman" w:hAnsi="Times New Roman" w:cs="Times New Roman"/>
          <w:sz w:val="24"/>
          <w:szCs w:val="24"/>
        </w:rPr>
        <w:t xml:space="preserve"> </w:t>
      </w:r>
      <w:r w:rsidRPr="00E43025">
        <w:rPr>
          <w:rFonts w:ascii="Times New Roman" w:hAnsi="Times New Roman" w:cs="Times New Roman"/>
          <w:sz w:val="24"/>
          <w:szCs w:val="24"/>
        </w:rPr>
        <w:t xml:space="preserve">r., roczne opłaty </w:t>
      </w:r>
      <w:proofErr w:type="spellStart"/>
      <w:r w:rsidRPr="00E43025">
        <w:rPr>
          <w:rFonts w:ascii="Times New Roman" w:hAnsi="Times New Roman" w:cs="Times New Roman"/>
          <w:sz w:val="24"/>
          <w:szCs w:val="24"/>
        </w:rPr>
        <w:t>przekształceniowe</w:t>
      </w:r>
      <w:proofErr w:type="spellEnd"/>
      <w:r w:rsidRPr="00E43025">
        <w:rPr>
          <w:rFonts w:ascii="Times New Roman" w:hAnsi="Times New Roman" w:cs="Times New Roman"/>
          <w:sz w:val="24"/>
          <w:szCs w:val="24"/>
        </w:rPr>
        <w:t xml:space="preserve"> za lata następne wnosi się w terminie do dnia 31 marca każdego roku z góry za dany rok. </w:t>
      </w:r>
    </w:p>
    <w:p w:rsidR="00E1779A" w:rsidRPr="00E43025" w:rsidRDefault="00E1779A" w:rsidP="00E1779A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E1779A">
        <w:rPr>
          <w:rFonts w:ascii="Times New Roman" w:hAnsi="Times New Roman" w:cs="Times New Roman"/>
          <w:b/>
          <w:sz w:val="24"/>
          <w:szCs w:val="24"/>
          <w:u w:val="single"/>
        </w:rPr>
        <w:t>Wobec powyższego proszę o nie wnoszenie w 2019 r. opłat za użytkowanie wieczyste gruntów Skarbu Państwa zabudowanych wyłącznie na cele mieszkaniowe.</w:t>
      </w:r>
      <w:r>
        <w:rPr>
          <w:rFonts w:ascii="Times New Roman" w:hAnsi="Times New Roman" w:cs="Times New Roman"/>
          <w:sz w:val="24"/>
          <w:szCs w:val="24"/>
        </w:rPr>
        <w:t xml:space="preserve"> Opłaty te zostaną zastąpione rocznymi opłatami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przekształceniowymi</w:t>
      </w:r>
      <w:proofErr w:type="spellEnd"/>
      <w:r>
        <w:rPr>
          <w:rFonts w:ascii="Times New Roman" w:hAnsi="Times New Roman" w:cs="Times New Roman"/>
          <w:sz w:val="24"/>
          <w:szCs w:val="24"/>
        </w:rPr>
        <w:t>, wskazanymi w zaświadczeniu Starosty Brzeskiego, które każdy z Państwa otrzyma.</w:t>
      </w:r>
    </w:p>
    <w:p w:rsidR="003C7404" w:rsidRPr="00E43025" w:rsidRDefault="00E1779A" w:rsidP="00E1779A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informuję, że w</w:t>
      </w:r>
      <w:r w:rsidR="003C7404" w:rsidRPr="00E43025">
        <w:rPr>
          <w:rFonts w:ascii="Times New Roman" w:hAnsi="Times New Roman" w:cs="Times New Roman"/>
          <w:sz w:val="24"/>
          <w:szCs w:val="24"/>
        </w:rPr>
        <w:t xml:space="preserve">łaściciel </w:t>
      </w:r>
      <w:r w:rsidR="003C7404" w:rsidRPr="00E1779A">
        <w:rPr>
          <w:rStyle w:val="Uwydatnienie"/>
          <w:rFonts w:ascii="Times New Roman" w:hAnsi="Times New Roman" w:cs="Times New Roman"/>
          <w:i w:val="0"/>
          <w:sz w:val="24"/>
          <w:szCs w:val="24"/>
        </w:rPr>
        <w:t>gruntu</w:t>
      </w:r>
      <w:r w:rsidR="003C7404" w:rsidRPr="00E177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7404" w:rsidRPr="00E43025">
        <w:rPr>
          <w:rFonts w:ascii="Times New Roman" w:hAnsi="Times New Roman" w:cs="Times New Roman"/>
          <w:sz w:val="24"/>
          <w:szCs w:val="24"/>
        </w:rPr>
        <w:t xml:space="preserve">może zgłosić </w:t>
      </w:r>
      <w:r w:rsidR="00BA5E23" w:rsidRPr="00E43025">
        <w:rPr>
          <w:rFonts w:ascii="Times New Roman" w:hAnsi="Times New Roman" w:cs="Times New Roman"/>
          <w:sz w:val="24"/>
          <w:szCs w:val="24"/>
        </w:rPr>
        <w:t xml:space="preserve">Staroście Brzeskiemu </w:t>
      </w:r>
      <w:r w:rsidR="003C7404" w:rsidRPr="00E43025">
        <w:rPr>
          <w:rFonts w:ascii="Times New Roman" w:hAnsi="Times New Roman" w:cs="Times New Roman"/>
          <w:sz w:val="24"/>
          <w:szCs w:val="24"/>
        </w:rPr>
        <w:t xml:space="preserve">na piśmie zamiar jednorazowego </w:t>
      </w:r>
      <w:r w:rsidR="00BA5E23" w:rsidRPr="00E43025">
        <w:rPr>
          <w:rFonts w:ascii="Times New Roman" w:hAnsi="Times New Roman" w:cs="Times New Roman"/>
          <w:sz w:val="24"/>
          <w:szCs w:val="24"/>
        </w:rPr>
        <w:t xml:space="preserve">uiszczenia wszystkich należnych rocznych opłat </w:t>
      </w:r>
      <w:proofErr w:type="spellStart"/>
      <w:r w:rsidR="00BA5E23" w:rsidRPr="00E43025">
        <w:rPr>
          <w:rFonts w:ascii="Times New Roman" w:hAnsi="Times New Roman" w:cs="Times New Roman"/>
          <w:sz w:val="24"/>
          <w:szCs w:val="24"/>
        </w:rPr>
        <w:t>przekształceniowych</w:t>
      </w:r>
      <w:proofErr w:type="spellEnd"/>
      <w:r w:rsidR="003C7404" w:rsidRPr="00E43025">
        <w:rPr>
          <w:rFonts w:ascii="Times New Roman" w:hAnsi="Times New Roman" w:cs="Times New Roman"/>
          <w:sz w:val="24"/>
          <w:szCs w:val="24"/>
        </w:rPr>
        <w:t xml:space="preserve"> kwocie pozostającej do spłaty (opłata jednorazowa). </w:t>
      </w:r>
    </w:p>
    <w:p w:rsidR="003C7404" w:rsidRPr="00E43025" w:rsidRDefault="003C7404" w:rsidP="00E1779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02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wniesienia opłaty jednorazowej osobom fizycznym będącym właścicielami budynków mieszkalnych jednorodzinnych lub lokali mieszkalnych przysługuje bonifikata od tej opłaty w wysokości:</w:t>
      </w:r>
    </w:p>
    <w:p w:rsidR="003C7404" w:rsidRPr="00E43025" w:rsidRDefault="003C7404" w:rsidP="00E1779A">
      <w:pPr>
        <w:pStyle w:val="Akapitzlist"/>
        <w:numPr>
          <w:ilvl w:val="1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025">
        <w:rPr>
          <w:rFonts w:ascii="Times New Roman" w:eastAsia="Times New Roman" w:hAnsi="Times New Roman" w:cs="Times New Roman"/>
          <w:sz w:val="24"/>
          <w:szCs w:val="24"/>
          <w:lang w:eastAsia="pl-PL"/>
        </w:rPr>
        <w:t>60% - w przypadku gdy opłata jednorazowa zostanie wniesiona w 2019 r.;</w:t>
      </w:r>
    </w:p>
    <w:p w:rsidR="003C7404" w:rsidRPr="00E43025" w:rsidRDefault="003C7404" w:rsidP="00E1779A">
      <w:pPr>
        <w:pStyle w:val="Akapitzlist"/>
        <w:numPr>
          <w:ilvl w:val="1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025">
        <w:rPr>
          <w:rFonts w:ascii="Times New Roman" w:eastAsia="Times New Roman" w:hAnsi="Times New Roman" w:cs="Times New Roman"/>
          <w:sz w:val="24"/>
          <w:szCs w:val="24"/>
          <w:lang w:eastAsia="pl-PL"/>
        </w:rPr>
        <w:t>50% - w przypadku gdy opłata jednorazowa zostanie wniesiona w 2020 r.;</w:t>
      </w:r>
    </w:p>
    <w:p w:rsidR="003C7404" w:rsidRPr="00E43025" w:rsidRDefault="003C7404" w:rsidP="00E1779A">
      <w:pPr>
        <w:pStyle w:val="Akapitzlist"/>
        <w:numPr>
          <w:ilvl w:val="1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025">
        <w:rPr>
          <w:rFonts w:ascii="Times New Roman" w:eastAsia="Times New Roman" w:hAnsi="Times New Roman" w:cs="Times New Roman"/>
          <w:sz w:val="24"/>
          <w:szCs w:val="24"/>
          <w:lang w:eastAsia="pl-PL"/>
        </w:rPr>
        <w:t>40% - w przypadku gdy opłata jednorazowa zostanie wniesiona w 2021 r.;</w:t>
      </w:r>
    </w:p>
    <w:p w:rsidR="003C7404" w:rsidRPr="00E43025" w:rsidRDefault="003C7404" w:rsidP="00E1779A">
      <w:pPr>
        <w:pStyle w:val="Akapitzlist"/>
        <w:numPr>
          <w:ilvl w:val="1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025">
        <w:rPr>
          <w:rFonts w:ascii="Times New Roman" w:eastAsia="Times New Roman" w:hAnsi="Times New Roman" w:cs="Times New Roman"/>
          <w:sz w:val="24"/>
          <w:szCs w:val="24"/>
          <w:lang w:eastAsia="pl-PL"/>
        </w:rPr>
        <w:t>30% - w przypadku gdy opłata jednorazowa zostanie wniesiona w 2022 r.;</w:t>
      </w:r>
    </w:p>
    <w:p w:rsidR="003C7404" w:rsidRPr="00E43025" w:rsidRDefault="003C7404" w:rsidP="00E1779A">
      <w:pPr>
        <w:pStyle w:val="Akapitzlist"/>
        <w:numPr>
          <w:ilvl w:val="1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025">
        <w:rPr>
          <w:rFonts w:ascii="Times New Roman" w:eastAsia="Times New Roman" w:hAnsi="Times New Roman" w:cs="Times New Roman"/>
          <w:sz w:val="24"/>
          <w:szCs w:val="24"/>
          <w:lang w:eastAsia="pl-PL"/>
        </w:rPr>
        <w:t>20% - w przypadku gdy opłata jednorazowa zostanie wniesiona w 2023 r..</w:t>
      </w:r>
    </w:p>
    <w:p w:rsidR="003C7404" w:rsidRDefault="003C7404" w:rsidP="00E1779A">
      <w:pPr>
        <w:pStyle w:val="Akapitzlist"/>
        <w:numPr>
          <w:ilvl w:val="1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025">
        <w:rPr>
          <w:rFonts w:ascii="Times New Roman" w:eastAsia="Times New Roman" w:hAnsi="Times New Roman" w:cs="Times New Roman"/>
          <w:sz w:val="24"/>
          <w:szCs w:val="24"/>
          <w:lang w:eastAsia="pl-PL"/>
        </w:rPr>
        <w:t>10% - w przypadku gdy opłata jednorazowa zostanie wniesiona w 2024 r..</w:t>
      </w:r>
    </w:p>
    <w:p w:rsidR="00E1779A" w:rsidRPr="00E1779A" w:rsidRDefault="00E1779A" w:rsidP="00E1779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1779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Przykład wyliczenia opłaty jednorazowej w przypadku wniesienia jej w 2019 roku:</w:t>
      </w:r>
    </w:p>
    <w:p w:rsidR="00E1779A" w:rsidRPr="00627393" w:rsidRDefault="00E5090F" w:rsidP="00E1779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Gdy d</w:t>
      </w:r>
      <w:r w:rsidR="00E177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otychczasowa wysokość opłaty za użytkowanie wieczyste wynosi </w:t>
      </w:r>
      <w:r w:rsidR="00E1779A" w:rsidRPr="006273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 zł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E1779A" w:rsidRDefault="00E1779A" w:rsidP="00E1779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Roczna opłata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przekształceniowa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będzie wynosiła 20 zł.</w:t>
      </w:r>
    </w:p>
    <w:p w:rsidR="00E1779A" w:rsidRDefault="00E1779A" w:rsidP="00E1779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Opłata jednorazowa będzie wynosiła</w:t>
      </w:r>
      <w:r w:rsidR="00112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 x 20 zł =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400 zł.</w:t>
      </w:r>
    </w:p>
    <w:p w:rsidR="00E1779A" w:rsidRDefault="00E1779A" w:rsidP="00E1779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Bonifikata za jednorazową wpłatę w 2019 r. będzie wynosiła 60% z 400 zł = 240 zł</w:t>
      </w:r>
    </w:p>
    <w:p w:rsidR="00E1779A" w:rsidRPr="00627393" w:rsidRDefault="00E1779A" w:rsidP="00E1779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zapłaty pozostanie 400 zł – 240 zł = </w:t>
      </w:r>
      <w:r w:rsidRPr="006273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160 zł. </w:t>
      </w:r>
    </w:p>
    <w:p w:rsidR="00457857" w:rsidRPr="00330143" w:rsidRDefault="00BA5E23" w:rsidP="00E1779A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30143">
        <w:rPr>
          <w:rFonts w:ascii="Times New Roman" w:hAnsi="Times New Roman" w:cs="Times New Roman"/>
          <w:sz w:val="24"/>
          <w:szCs w:val="24"/>
        </w:rPr>
        <w:lastRenderedPageBreak/>
        <w:t xml:space="preserve">Po uiszczeniu opłaty jednorazowo Starosta z urzędu wyda zaświadczenie o  </w:t>
      </w:r>
      <w:r w:rsidR="007D6B95" w:rsidRPr="00330143">
        <w:rPr>
          <w:rFonts w:ascii="Times New Roman" w:hAnsi="Times New Roman" w:cs="Times New Roman"/>
          <w:sz w:val="24"/>
          <w:szCs w:val="24"/>
        </w:rPr>
        <w:t xml:space="preserve">wniesieniu opłaty jednorazowej, które właściciel gruntu załącza do wniosku do Sądu o wykreślenie w dziale III księgi wieczystej wpisu roszczenia o opłatę. Za </w:t>
      </w:r>
      <w:r w:rsidR="003C7404" w:rsidRPr="00330143">
        <w:rPr>
          <w:rFonts w:ascii="Times New Roman" w:hAnsi="Times New Roman" w:cs="Times New Roman"/>
          <w:sz w:val="24"/>
          <w:szCs w:val="24"/>
        </w:rPr>
        <w:t>wykreślenie wpisu roszczenia o opłatę</w:t>
      </w:r>
      <w:r w:rsidR="007D6B95" w:rsidRPr="00330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404" w:rsidRPr="00330143">
        <w:rPr>
          <w:rFonts w:ascii="Times New Roman" w:hAnsi="Times New Roman" w:cs="Times New Roman"/>
          <w:sz w:val="24"/>
          <w:szCs w:val="24"/>
        </w:rPr>
        <w:t>przekształceniow</w:t>
      </w:r>
      <w:r w:rsidR="00794C51" w:rsidRPr="00330143">
        <w:rPr>
          <w:rFonts w:ascii="Times New Roman" w:hAnsi="Times New Roman" w:cs="Times New Roman"/>
          <w:sz w:val="24"/>
          <w:szCs w:val="24"/>
        </w:rPr>
        <w:t>ą</w:t>
      </w:r>
      <w:proofErr w:type="spellEnd"/>
      <w:r w:rsidR="003C7404" w:rsidRPr="00330143">
        <w:rPr>
          <w:rFonts w:ascii="Times New Roman" w:hAnsi="Times New Roman" w:cs="Times New Roman"/>
          <w:sz w:val="24"/>
          <w:szCs w:val="24"/>
        </w:rPr>
        <w:t xml:space="preserve"> Sąd pobier</w:t>
      </w:r>
      <w:r w:rsidR="007D6B95" w:rsidRPr="00330143">
        <w:rPr>
          <w:rFonts w:ascii="Times New Roman" w:hAnsi="Times New Roman" w:cs="Times New Roman"/>
          <w:sz w:val="24"/>
          <w:szCs w:val="24"/>
        </w:rPr>
        <w:t xml:space="preserve">ze </w:t>
      </w:r>
      <w:r w:rsidR="003C7404" w:rsidRPr="00330143">
        <w:rPr>
          <w:rFonts w:ascii="Times New Roman" w:hAnsi="Times New Roman" w:cs="Times New Roman"/>
          <w:sz w:val="24"/>
          <w:szCs w:val="24"/>
        </w:rPr>
        <w:t>opłatę stałą w wysokości</w:t>
      </w:r>
      <w:r w:rsidR="007D6B95" w:rsidRPr="00330143">
        <w:rPr>
          <w:rFonts w:ascii="Times New Roman" w:hAnsi="Times New Roman" w:cs="Times New Roman"/>
          <w:sz w:val="24"/>
          <w:szCs w:val="24"/>
        </w:rPr>
        <w:t xml:space="preserve"> </w:t>
      </w:r>
      <w:r w:rsidR="003C7404" w:rsidRPr="00330143">
        <w:rPr>
          <w:rFonts w:ascii="Times New Roman" w:hAnsi="Times New Roman" w:cs="Times New Roman"/>
          <w:sz w:val="24"/>
          <w:szCs w:val="24"/>
        </w:rPr>
        <w:t>250 zł</w:t>
      </w:r>
      <w:r w:rsidR="007D6B95" w:rsidRPr="003301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7404" w:rsidRDefault="00457857" w:rsidP="00E1779A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opłatę jednorazową zapłacą Państwo przed wydaniem zaświadczenia potwierdzającego przekształcenie, to w zaświadczeniu potwierdzającym przekształcenie znajdzie się informacja o uiszczeniu należnych opłat i Sąd nie będzie musiał wpisać  w księdze wieczystej roszczeń o opłatę. </w:t>
      </w:r>
    </w:p>
    <w:p w:rsidR="00457857" w:rsidRDefault="00457857" w:rsidP="00E1779A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Aby umożliwić Państwu </w:t>
      </w:r>
      <w:r w:rsidR="00E1779A">
        <w:rPr>
          <w:rFonts w:ascii="Times New Roman" w:hAnsi="Times New Roman" w:cs="Times New Roman"/>
          <w:sz w:val="24"/>
          <w:szCs w:val="24"/>
        </w:rPr>
        <w:t xml:space="preserve">korzystne dla Państwa </w:t>
      </w:r>
      <w:r>
        <w:rPr>
          <w:rFonts w:ascii="Times New Roman" w:hAnsi="Times New Roman" w:cs="Times New Roman"/>
          <w:sz w:val="24"/>
          <w:szCs w:val="24"/>
        </w:rPr>
        <w:t>uiszczenie opłaty jednorazowej  przed wydaniem z urzędu zaświadcze</w:t>
      </w:r>
      <w:r w:rsidR="00E1779A">
        <w:rPr>
          <w:rFonts w:ascii="Times New Roman" w:hAnsi="Times New Roman" w:cs="Times New Roman"/>
          <w:sz w:val="24"/>
          <w:szCs w:val="24"/>
        </w:rPr>
        <w:t>nia</w:t>
      </w:r>
      <w:r>
        <w:rPr>
          <w:rFonts w:ascii="Times New Roman" w:hAnsi="Times New Roman" w:cs="Times New Roman"/>
          <w:sz w:val="24"/>
          <w:szCs w:val="24"/>
        </w:rPr>
        <w:t xml:space="preserve"> o przekształceniu, </w:t>
      </w:r>
      <w:r w:rsidR="00E1779A">
        <w:rPr>
          <w:rFonts w:ascii="Times New Roman" w:hAnsi="Times New Roman" w:cs="Times New Roman"/>
          <w:sz w:val="24"/>
          <w:szCs w:val="24"/>
        </w:rPr>
        <w:t xml:space="preserve">Starosta Brzeski rozpocznie wydawanie zaświadczeń od 15 marca 2019 r.. Osoby zainteresowane uiszczeniem opłaty jednorazowej przed wydaniem zaświadczenia, powinny w okresie od stycznia do końca lutego 2019 r. złożyć pisemny zamiar uiszczenia opłaty jednorazowej (patrz przykładowy wzór wniosku). </w:t>
      </w:r>
    </w:p>
    <w:p w:rsidR="00794C51" w:rsidRDefault="00794C51" w:rsidP="00794C51">
      <w:pPr>
        <w:spacing w:before="240"/>
        <w:ind w:left="4678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:rsidR="00794C51" w:rsidRDefault="00794C51" w:rsidP="00794C51">
      <w:pPr>
        <w:spacing w:before="240"/>
        <w:ind w:left="4678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:rsidR="00794C51" w:rsidRPr="00794C51" w:rsidRDefault="00794C51" w:rsidP="00794C51">
      <w:pPr>
        <w:spacing w:before="240"/>
        <w:ind w:left="4678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794C51">
        <w:rPr>
          <w:rFonts w:ascii="Times New Roman" w:hAnsi="Times New Roman" w:cs="Times New Roman"/>
          <w:b/>
          <w:i/>
          <w:sz w:val="28"/>
          <w:szCs w:val="24"/>
        </w:rPr>
        <w:t>Starosta Brzeski</w:t>
      </w:r>
    </w:p>
    <w:p w:rsidR="00794C51" w:rsidRDefault="00646B18" w:rsidP="00794C51">
      <w:pPr>
        <w:spacing w:before="240"/>
        <w:ind w:left="4678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Jacek Monkiewicz</w:t>
      </w:r>
      <w:bookmarkStart w:id="0" w:name="_GoBack"/>
      <w:bookmarkEnd w:id="0"/>
    </w:p>
    <w:p w:rsidR="00794C51" w:rsidRPr="00794C51" w:rsidRDefault="00794C51" w:rsidP="00794C51">
      <w:pPr>
        <w:spacing w:before="240"/>
        <w:ind w:left="4678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sectPr w:rsidR="00794C51" w:rsidRPr="00794C51" w:rsidSect="0062739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023DA"/>
    <w:multiLevelType w:val="hybridMultilevel"/>
    <w:tmpl w:val="3AA899C0"/>
    <w:lvl w:ilvl="0" w:tplc="030AE40E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  <w:b/>
        <w:sz w:val="24"/>
        <w:szCs w:val="24"/>
      </w:rPr>
    </w:lvl>
    <w:lvl w:ilvl="1" w:tplc="05F4C3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23F87"/>
    <w:multiLevelType w:val="hybridMultilevel"/>
    <w:tmpl w:val="1A1C0A9E"/>
    <w:lvl w:ilvl="0" w:tplc="CC3E1E12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  <w:b/>
        <w:sz w:val="24"/>
        <w:szCs w:val="24"/>
      </w:rPr>
    </w:lvl>
    <w:lvl w:ilvl="1" w:tplc="05F4C3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B5740"/>
    <w:multiLevelType w:val="hybridMultilevel"/>
    <w:tmpl w:val="DAA8E1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0CCA"/>
    <w:rsid w:val="000D0CCA"/>
    <w:rsid w:val="001124DB"/>
    <w:rsid w:val="001C683B"/>
    <w:rsid w:val="00330143"/>
    <w:rsid w:val="003C7404"/>
    <w:rsid w:val="003D0386"/>
    <w:rsid w:val="00457857"/>
    <w:rsid w:val="00627393"/>
    <w:rsid w:val="00646B18"/>
    <w:rsid w:val="006C13C9"/>
    <w:rsid w:val="007368FB"/>
    <w:rsid w:val="00794C51"/>
    <w:rsid w:val="007D6B95"/>
    <w:rsid w:val="00AB6436"/>
    <w:rsid w:val="00BA5E23"/>
    <w:rsid w:val="00C31D34"/>
    <w:rsid w:val="00D940F1"/>
    <w:rsid w:val="00E1779A"/>
    <w:rsid w:val="00E43025"/>
    <w:rsid w:val="00E50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8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740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C7404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3C74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Wiecheć</dc:creator>
  <cp:lastModifiedBy>Gosia</cp:lastModifiedBy>
  <cp:revision>2</cp:revision>
  <dcterms:created xsi:type="dcterms:W3CDTF">2018-11-28T11:43:00Z</dcterms:created>
  <dcterms:modified xsi:type="dcterms:W3CDTF">2018-11-28T11:43:00Z</dcterms:modified>
</cp:coreProperties>
</file>